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FB24B" w14:textId="77777777" w:rsidR="00B144FE" w:rsidRDefault="00E06275" w:rsidP="00F07217">
      <w:pPr>
        <w:jc w:val="center"/>
        <w:rPr>
          <w:b/>
          <w:sz w:val="40"/>
          <w:szCs w:val="40"/>
        </w:rPr>
      </w:pPr>
      <w:r>
        <w:rPr>
          <w:noProof/>
        </w:rPr>
        <w:drawing>
          <wp:inline distT="0" distB="0" distL="0" distR="0" wp14:anchorId="4F8A3A35" wp14:editId="04E7E9E9">
            <wp:extent cx="6858000" cy="11375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man Header.jpg"/>
                    <pic:cNvPicPr/>
                  </pic:nvPicPr>
                  <pic:blipFill rotWithShape="1">
                    <a:blip r:embed="rId5" cstate="print">
                      <a:extLst>
                        <a:ext uri="{BEBA8EAE-BF5A-486C-A8C5-ECC9F3942E4B}">
                          <a14:imgProps xmlns:a14="http://schemas.microsoft.com/office/drawing/2010/main">
                            <a14:imgLayer r:embed="rId6">
                              <a14:imgEffect>
                                <a14:colorTemperature colorTemp="8800"/>
                              </a14:imgEffect>
                              <a14:imgEffect>
                                <a14:brightnessContrast bright="15000"/>
                              </a14:imgEffect>
                            </a14:imgLayer>
                          </a14:imgProps>
                        </a:ext>
                        <a:ext uri="{28A0092B-C50C-407E-A947-70E740481C1C}">
                          <a14:useLocalDpi xmlns:a14="http://schemas.microsoft.com/office/drawing/2010/main" val="0"/>
                        </a:ext>
                      </a:extLst>
                    </a:blip>
                    <a:srcRect l="-3572" r="-3572"/>
                    <a:stretch/>
                  </pic:blipFill>
                  <pic:spPr>
                    <a:xfrm>
                      <a:off x="0" y="0"/>
                      <a:ext cx="6858000" cy="1137583"/>
                    </a:xfrm>
                    <a:prstGeom prst="rect">
                      <a:avLst/>
                    </a:prstGeom>
                  </pic:spPr>
                </pic:pic>
              </a:graphicData>
            </a:graphic>
          </wp:inline>
        </w:drawing>
      </w:r>
    </w:p>
    <w:p w14:paraId="1847D8FD" w14:textId="77777777" w:rsidR="00B144FE" w:rsidRPr="00E33BF4" w:rsidRDefault="00B144FE" w:rsidP="00F07217">
      <w:pPr>
        <w:jc w:val="center"/>
        <w:rPr>
          <w:b/>
          <w:sz w:val="20"/>
          <w:szCs w:val="40"/>
        </w:rPr>
      </w:pPr>
    </w:p>
    <w:p w14:paraId="175C3169" w14:textId="77777777" w:rsidR="00063B50" w:rsidRPr="00E33BF4" w:rsidRDefault="00374E05" w:rsidP="00F07217">
      <w:pPr>
        <w:jc w:val="center"/>
        <w:rPr>
          <w:rFonts w:ascii="Bodoni PosterCompressed" w:hAnsi="Bodoni PosterCompressed"/>
          <w:b/>
          <w:color w:val="006600"/>
          <w:sz w:val="40"/>
          <w:szCs w:val="40"/>
        </w:rPr>
      </w:pPr>
      <w:r w:rsidRPr="00E33BF4">
        <w:rPr>
          <w:rFonts w:ascii="Bodoni PosterCompressed" w:hAnsi="Bodoni PosterCompressed"/>
          <w:b/>
          <w:color w:val="006600"/>
          <w:sz w:val="48"/>
          <w:szCs w:val="40"/>
        </w:rPr>
        <w:t>LAWN CARE TIME TABLE</w:t>
      </w:r>
    </w:p>
    <w:p w14:paraId="46E05845" w14:textId="77777777" w:rsidR="00374E05" w:rsidRPr="009441DB" w:rsidRDefault="00374E05" w:rsidP="00F07217">
      <w:pPr>
        <w:jc w:val="center"/>
        <w:rPr>
          <w:b/>
          <w:sz w:val="40"/>
          <w:szCs w:val="32"/>
        </w:rPr>
      </w:pPr>
    </w:p>
    <w:p w14:paraId="27A721B7" w14:textId="2119002F" w:rsidR="00374E05" w:rsidRDefault="00374E05" w:rsidP="00F07217">
      <w:pPr>
        <w:jc w:val="center"/>
        <w:rPr>
          <w:sz w:val="28"/>
        </w:rPr>
      </w:pPr>
      <w:r w:rsidRPr="00374E05">
        <w:rPr>
          <w:sz w:val="28"/>
        </w:rPr>
        <w:t>Fertilizing</w:t>
      </w:r>
      <w:r>
        <w:rPr>
          <w:sz w:val="28"/>
        </w:rPr>
        <w:t xml:space="preserve"> your lawn regularly is the most important step in growing a healthy attractive lawn. It</w:t>
      </w:r>
      <w:r w:rsidR="00F07217">
        <w:rPr>
          <w:sz w:val="28"/>
        </w:rPr>
        <w:t xml:space="preserve"> </w:t>
      </w:r>
      <w:r>
        <w:rPr>
          <w:sz w:val="28"/>
        </w:rPr>
        <w:t xml:space="preserve">promotes a strong thick sod to absorb and trap moisture and lawn care products. This keeps undesirable </w:t>
      </w:r>
      <w:r w:rsidR="00A946E4">
        <w:rPr>
          <w:sz w:val="28"/>
        </w:rPr>
        <w:t>substances from leaching into water supplies.</w:t>
      </w:r>
    </w:p>
    <w:p w14:paraId="51C52A5E" w14:textId="77777777" w:rsidR="00E06275" w:rsidRPr="003F3BB8" w:rsidRDefault="00E06275" w:rsidP="00F07217">
      <w:pPr>
        <w:jc w:val="center"/>
      </w:pPr>
    </w:p>
    <w:p w14:paraId="13F73D88" w14:textId="2B1E7589" w:rsidR="00A946E4" w:rsidRDefault="00A946E4" w:rsidP="00F07217">
      <w:pPr>
        <w:jc w:val="center"/>
        <w:rPr>
          <w:sz w:val="28"/>
        </w:rPr>
      </w:pPr>
      <w:r>
        <w:rPr>
          <w:sz w:val="28"/>
        </w:rPr>
        <w:t xml:space="preserve">In some cases, insecticides and herbicides can be reduced by adopting a regular fertilizing program. This is why we do not promote a fixed “4 step” program that assumes the use of insecticides and herbicides are necessary. </w:t>
      </w:r>
      <w:r w:rsidR="00F07217">
        <w:rPr>
          <w:sz w:val="28"/>
        </w:rPr>
        <w:t xml:space="preserve">More, we are of the </w:t>
      </w:r>
      <w:r w:rsidR="00CF12B8">
        <w:rPr>
          <w:b/>
          <w:sz w:val="28"/>
        </w:rPr>
        <w:t>Integrated</w:t>
      </w:r>
      <w:r w:rsidRPr="00A946E4">
        <w:rPr>
          <w:b/>
          <w:sz w:val="28"/>
        </w:rPr>
        <w:t xml:space="preserve"> Pest Management</w:t>
      </w:r>
      <w:r>
        <w:rPr>
          <w:sz w:val="28"/>
        </w:rPr>
        <w:t xml:space="preserve"> school of thought. </w:t>
      </w:r>
      <w:r w:rsidRPr="00A946E4">
        <w:rPr>
          <w:b/>
          <w:sz w:val="28"/>
        </w:rPr>
        <w:t>IPM</w:t>
      </w:r>
      <w:r>
        <w:rPr>
          <w:b/>
          <w:sz w:val="28"/>
        </w:rPr>
        <w:t xml:space="preserve"> </w:t>
      </w:r>
      <w:r w:rsidRPr="00A946E4">
        <w:rPr>
          <w:sz w:val="28"/>
        </w:rPr>
        <w:t xml:space="preserve">is </w:t>
      </w:r>
      <w:r w:rsidR="00F07217">
        <w:rPr>
          <w:sz w:val="28"/>
        </w:rPr>
        <w:t>the</w:t>
      </w:r>
      <w:r w:rsidRPr="00A946E4">
        <w:rPr>
          <w:sz w:val="28"/>
        </w:rPr>
        <w:t xml:space="preserve"> philosophy that promotes</w:t>
      </w:r>
      <w:r>
        <w:rPr>
          <w:sz w:val="28"/>
        </w:rPr>
        <w:t xml:space="preserve"> the responsible use of pesticides</w:t>
      </w:r>
      <w:r w:rsidR="00CF12B8">
        <w:rPr>
          <w:sz w:val="28"/>
        </w:rPr>
        <w:t>, using only when necessary.</w:t>
      </w:r>
    </w:p>
    <w:p w14:paraId="0F0034AB" w14:textId="77777777" w:rsidR="00A946E4" w:rsidRPr="003F3BB8" w:rsidRDefault="00A946E4" w:rsidP="00F07217">
      <w:pPr>
        <w:jc w:val="center"/>
      </w:pPr>
    </w:p>
    <w:p w14:paraId="4E121A2C" w14:textId="2782E2B4" w:rsidR="00A22773" w:rsidRDefault="00A946E4" w:rsidP="00F07217">
      <w:pPr>
        <w:jc w:val="center"/>
        <w:rPr>
          <w:sz w:val="28"/>
        </w:rPr>
      </w:pPr>
      <w:r>
        <w:rPr>
          <w:sz w:val="28"/>
        </w:rPr>
        <w:t xml:space="preserve">Do not </w:t>
      </w:r>
      <w:r w:rsidR="00551E45">
        <w:rPr>
          <w:sz w:val="28"/>
        </w:rPr>
        <w:t xml:space="preserve">assume that you have a grub problem </w:t>
      </w:r>
      <w:r w:rsidR="00EC1E93">
        <w:rPr>
          <w:sz w:val="28"/>
        </w:rPr>
        <w:t>without investigating first. Apply pesticides at the correct time to increase their effectiveness.</w:t>
      </w:r>
    </w:p>
    <w:p w14:paraId="15F148AF" w14:textId="5FAB6A19" w:rsidR="00EC1E93" w:rsidRDefault="00EC1E93" w:rsidP="00F07217">
      <w:pPr>
        <w:jc w:val="center"/>
        <w:rPr>
          <w:sz w:val="28"/>
        </w:rPr>
      </w:pPr>
      <w:r>
        <w:rPr>
          <w:sz w:val="28"/>
        </w:rPr>
        <w:t>Consider using fertilizers to help compete with unwanted weeds.</w:t>
      </w:r>
    </w:p>
    <w:p w14:paraId="71229153" w14:textId="77777777" w:rsidR="00DC7A3F" w:rsidRDefault="00DC7A3F" w:rsidP="00F07217">
      <w:pPr>
        <w:jc w:val="center"/>
        <w:rPr>
          <w:b/>
          <w:color w:val="00B050"/>
          <w:sz w:val="40"/>
        </w:rPr>
      </w:pPr>
    </w:p>
    <w:p w14:paraId="41572752" w14:textId="77777777" w:rsidR="00DC7A3F" w:rsidRDefault="00DC7A3F" w:rsidP="00F07217">
      <w:pPr>
        <w:jc w:val="center"/>
        <w:rPr>
          <w:b/>
          <w:color w:val="00B050"/>
          <w:sz w:val="40"/>
        </w:rPr>
      </w:pPr>
    </w:p>
    <w:p w14:paraId="168111BE" w14:textId="713D6B48" w:rsidR="00235CFE" w:rsidRPr="0039611D" w:rsidRDefault="00EC1E93" w:rsidP="0039611D">
      <w:pPr>
        <w:jc w:val="center"/>
        <w:rPr>
          <w:b/>
          <w:color w:val="00B050"/>
          <w:sz w:val="48"/>
          <w:szCs w:val="36"/>
          <w:u w:val="single"/>
        </w:rPr>
      </w:pPr>
      <w:r w:rsidRPr="00DC7A3F">
        <w:rPr>
          <w:b/>
          <w:color w:val="00B050"/>
          <w:sz w:val="48"/>
          <w:szCs w:val="36"/>
          <w:u w:val="single"/>
        </w:rPr>
        <w:t>April – May</w:t>
      </w:r>
    </w:p>
    <w:p w14:paraId="6DCDDB5B" w14:textId="77777777" w:rsidR="00DC7A3F" w:rsidRPr="0039611D" w:rsidRDefault="00DC7A3F" w:rsidP="00F07217">
      <w:pPr>
        <w:ind w:left="720"/>
        <w:jc w:val="center"/>
        <w:rPr>
          <w:b/>
          <w:sz w:val="20"/>
          <w:szCs w:val="20"/>
        </w:rPr>
      </w:pPr>
    </w:p>
    <w:p w14:paraId="7A8E90D1" w14:textId="3D590EB0" w:rsidR="00DC7A3F" w:rsidRPr="00DC7A3F" w:rsidRDefault="00DC7A3F" w:rsidP="00F07217">
      <w:pPr>
        <w:jc w:val="center"/>
        <w:rPr>
          <w:b/>
          <w:sz w:val="36"/>
          <w:szCs w:val="36"/>
        </w:rPr>
      </w:pPr>
      <w:r>
        <w:rPr>
          <w:b/>
          <w:sz w:val="36"/>
          <w:szCs w:val="36"/>
        </w:rPr>
        <w:t>First Fertilization</w:t>
      </w:r>
    </w:p>
    <w:p w14:paraId="75F8DBF1" w14:textId="77777777" w:rsidR="00DC7A3F" w:rsidRDefault="00DC7A3F" w:rsidP="00F07217">
      <w:pPr>
        <w:ind w:left="720"/>
        <w:jc w:val="center"/>
        <w:rPr>
          <w:b/>
          <w:sz w:val="28"/>
        </w:rPr>
      </w:pPr>
    </w:p>
    <w:p w14:paraId="70926051" w14:textId="4A5690AB" w:rsidR="00235CFE" w:rsidRDefault="00EC1E93" w:rsidP="00F07217">
      <w:pPr>
        <w:jc w:val="center"/>
        <w:rPr>
          <w:sz w:val="28"/>
        </w:rPr>
      </w:pPr>
      <w:r w:rsidRPr="00133607">
        <w:rPr>
          <w:b/>
          <w:sz w:val="28"/>
        </w:rPr>
        <w:t>Maintenance Fertilizer</w:t>
      </w:r>
      <w:r>
        <w:rPr>
          <w:sz w:val="28"/>
        </w:rPr>
        <w:t xml:space="preserve"> with or without </w:t>
      </w:r>
      <w:r w:rsidRPr="00133607">
        <w:rPr>
          <w:b/>
          <w:sz w:val="28"/>
        </w:rPr>
        <w:t>Pre-emergent</w:t>
      </w:r>
      <w:r>
        <w:rPr>
          <w:sz w:val="28"/>
        </w:rPr>
        <w:t xml:space="preserve"> for crabgrass prevention.</w:t>
      </w:r>
    </w:p>
    <w:p w14:paraId="3E57F680" w14:textId="272E947E" w:rsidR="00EC1E93" w:rsidRDefault="00EC1E93" w:rsidP="00F07217">
      <w:pPr>
        <w:jc w:val="center"/>
        <w:rPr>
          <w:sz w:val="28"/>
        </w:rPr>
      </w:pPr>
      <w:r>
        <w:rPr>
          <w:sz w:val="28"/>
        </w:rPr>
        <w:t xml:space="preserve">Pre-emergent </w:t>
      </w:r>
      <w:r w:rsidR="002A1F43">
        <w:rPr>
          <w:sz w:val="28"/>
        </w:rPr>
        <w:t>should</w:t>
      </w:r>
      <w:r>
        <w:rPr>
          <w:sz w:val="28"/>
        </w:rPr>
        <w:t xml:space="preserve"> be timed with the budding of the forsythia bushes.</w:t>
      </w:r>
    </w:p>
    <w:p w14:paraId="57A9E233" w14:textId="77777777" w:rsidR="00A22773" w:rsidRPr="00A22773" w:rsidRDefault="00A22773" w:rsidP="00F07217">
      <w:pPr>
        <w:jc w:val="center"/>
        <w:rPr>
          <w:sz w:val="16"/>
          <w:szCs w:val="16"/>
        </w:rPr>
      </w:pPr>
    </w:p>
    <w:p w14:paraId="797DFEEB" w14:textId="08D78AF8" w:rsidR="00A22773" w:rsidRPr="00A22773" w:rsidRDefault="00A22773" w:rsidP="00F07217">
      <w:pPr>
        <w:jc w:val="center"/>
        <w:rPr>
          <w:b/>
          <w:bCs/>
          <w:sz w:val="28"/>
        </w:rPr>
      </w:pPr>
      <w:r w:rsidRPr="00A22773">
        <w:rPr>
          <w:b/>
          <w:bCs/>
          <w:sz w:val="28"/>
        </w:rPr>
        <w:t>Products: TEAM or 16-0-8 with TEAM PRO</w:t>
      </w:r>
      <w:r w:rsidR="002A1F43">
        <w:rPr>
          <w:b/>
          <w:bCs/>
          <w:sz w:val="28"/>
        </w:rPr>
        <w:t xml:space="preserve"> or 20-0-4 with </w:t>
      </w:r>
      <w:proofErr w:type="spellStart"/>
      <w:r w:rsidR="002A1F43">
        <w:rPr>
          <w:b/>
          <w:bCs/>
          <w:sz w:val="28"/>
        </w:rPr>
        <w:t>Mesotrione</w:t>
      </w:r>
      <w:proofErr w:type="spellEnd"/>
    </w:p>
    <w:p w14:paraId="2255FF79" w14:textId="77777777" w:rsidR="00F07217" w:rsidRPr="00A22773" w:rsidRDefault="00F07217" w:rsidP="00F07217">
      <w:pPr>
        <w:jc w:val="center"/>
        <w:rPr>
          <w:sz w:val="22"/>
          <w:szCs w:val="22"/>
        </w:rPr>
      </w:pPr>
    </w:p>
    <w:p w14:paraId="4F985D6C" w14:textId="77777777" w:rsidR="00E33BF4" w:rsidRPr="003C39E7" w:rsidRDefault="00E33BF4" w:rsidP="00F07217">
      <w:pPr>
        <w:ind w:left="720"/>
        <w:jc w:val="center"/>
        <w:rPr>
          <w:sz w:val="20"/>
        </w:rPr>
      </w:pPr>
    </w:p>
    <w:p w14:paraId="1BAB6B94" w14:textId="252E0482" w:rsidR="00DC7A3F" w:rsidRDefault="00E33BF4" w:rsidP="0011616F">
      <w:pPr>
        <w:jc w:val="center"/>
        <w:rPr>
          <w:noProof/>
          <w:sz w:val="28"/>
        </w:rPr>
      </w:pPr>
      <w:r>
        <w:rPr>
          <w:noProof/>
          <w:sz w:val="28"/>
        </w:rPr>
        <w:drawing>
          <wp:inline distT="0" distB="0" distL="0" distR="0" wp14:anchorId="50053D46" wp14:editId="73A95612">
            <wp:extent cx="219456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sidR="0011616F">
        <w:rPr>
          <w:noProof/>
          <w:sz w:val="28"/>
        </w:rPr>
        <w:t xml:space="preserve">     </w:t>
      </w:r>
      <w:r>
        <w:rPr>
          <w:noProof/>
          <w:sz w:val="28"/>
        </w:rPr>
        <w:drawing>
          <wp:inline distT="0" distB="0" distL="0" distR="0" wp14:anchorId="2230DFBE" wp14:editId="5FB9949D">
            <wp:extent cx="1470660" cy="21968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ythia 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4427" cy="2217446"/>
                    </a:xfrm>
                    <a:prstGeom prst="rect">
                      <a:avLst/>
                    </a:prstGeom>
                  </pic:spPr>
                </pic:pic>
              </a:graphicData>
            </a:graphic>
          </wp:inline>
        </w:drawing>
      </w:r>
    </w:p>
    <w:p w14:paraId="43A65AB3" w14:textId="77777777" w:rsidR="00DC7A3F" w:rsidRDefault="00DC7A3F" w:rsidP="00F07217">
      <w:pPr>
        <w:ind w:left="720"/>
        <w:jc w:val="center"/>
        <w:rPr>
          <w:sz w:val="28"/>
        </w:rPr>
      </w:pPr>
    </w:p>
    <w:p w14:paraId="47A669B3" w14:textId="16DDD822" w:rsidR="0039611D" w:rsidRPr="0039611D" w:rsidRDefault="0039611D" w:rsidP="0039611D">
      <w:pPr>
        <w:jc w:val="center"/>
        <w:rPr>
          <w:b/>
          <w:bCs/>
          <w:sz w:val="36"/>
          <w:szCs w:val="36"/>
        </w:rPr>
      </w:pPr>
      <w:r>
        <w:rPr>
          <w:b/>
          <w:bCs/>
          <w:sz w:val="36"/>
          <w:szCs w:val="36"/>
        </w:rPr>
        <w:t>Grub Damage</w:t>
      </w:r>
    </w:p>
    <w:p w14:paraId="4F334FFE" w14:textId="77777777" w:rsidR="0039611D" w:rsidRDefault="0039611D" w:rsidP="0039611D">
      <w:pPr>
        <w:ind w:left="720" w:firstLine="720"/>
        <w:rPr>
          <w:sz w:val="28"/>
        </w:rPr>
      </w:pPr>
    </w:p>
    <w:p w14:paraId="30299436" w14:textId="30B2ED87" w:rsidR="00F16AA7" w:rsidRDefault="00B144FE" w:rsidP="00A5793D">
      <w:pPr>
        <w:jc w:val="center"/>
        <w:rPr>
          <w:sz w:val="28"/>
        </w:rPr>
      </w:pPr>
      <w:r>
        <w:rPr>
          <w:sz w:val="28"/>
        </w:rPr>
        <w:t xml:space="preserve">If there is grub damage from last fall an application of </w:t>
      </w:r>
      <w:r w:rsidRPr="00133607">
        <w:rPr>
          <w:b/>
          <w:sz w:val="28"/>
        </w:rPr>
        <w:t>Dylox</w:t>
      </w:r>
      <w:r>
        <w:rPr>
          <w:sz w:val="28"/>
        </w:rPr>
        <w:t xml:space="preserve"> will help control them. They are harder to kill at this time of the season, so you may wish to wait until mid-</w:t>
      </w:r>
      <w:r w:rsidR="0039611D">
        <w:rPr>
          <w:sz w:val="28"/>
        </w:rPr>
        <w:t>September</w:t>
      </w:r>
      <w:r>
        <w:rPr>
          <w:sz w:val="28"/>
        </w:rPr>
        <w:t xml:space="preserve"> to treat</w:t>
      </w:r>
      <w:r w:rsidR="00F16AA7">
        <w:rPr>
          <w:sz w:val="28"/>
        </w:rPr>
        <w:t xml:space="preserve"> </w:t>
      </w:r>
      <w:r w:rsidR="0039611D">
        <w:rPr>
          <w:sz w:val="28"/>
        </w:rPr>
        <w:t>them</w:t>
      </w:r>
      <w:r w:rsidR="00F16AA7">
        <w:rPr>
          <w:sz w:val="28"/>
        </w:rPr>
        <w:t>.</w:t>
      </w:r>
    </w:p>
    <w:p w14:paraId="082BBB36" w14:textId="57B949BF" w:rsidR="00F16AA7" w:rsidRDefault="00F16AA7" w:rsidP="00A5793D">
      <w:pPr>
        <w:jc w:val="center"/>
        <w:rPr>
          <w:sz w:val="28"/>
        </w:rPr>
      </w:pPr>
      <w:r>
        <w:rPr>
          <w:sz w:val="28"/>
        </w:rPr>
        <w:t xml:space="preserve">The </w:t>
      </w:r>
      <w:proofErr w:type="spellStart"/>
      <w:r w:rsidRPr="00F16AA7">
        <w:rPr>
          <w:b/>
          <w:bCs/>
          <w:sz w:val="28"/>
        </w:rPr>
        <w:t>Grubex</w:t>
      </w:r>
      <w:proofErr w:type="spellEnd"/>
      <w:r>
        <w:rPr>
          <w:sz w:val="28"/>
        </w:rPr>
        <w:t xml:space="preserve"> can be put down mid-May to mid-June for season long grub control.</w:t>
      </w:r>
    </w:p>
    <w:p w14:paraId="2611EEC3" w14:textId="190170EE" w:rsidR="0039611D" w:rsidRDefault="0039611D" w:rsidP="0039611D">
      <w:pPr>
        <w:jc w:val="center"/>
        <w:rPr>
          <w:sz w:val="28"/>
        </w:rPr>
      </w:pPr>
    </w:p>
    <w:p w14:paraId="675615E1" w14:textId="72154EF1" w:rsidR="0039611D" w:rsidRPr="0039611D" w:rsidRDefault="0039611D" w:rsidP="0039611D">
      <w:pPr>
        <w:jc w:val="center"/>
        <w:rPr>
          <w:b/>
          <w:bCs/>
          <w:sz w:val="28"/>
        </w:rPr>
      </w:pPr>
      <w:r>
        <w:rPr>
          <w:b/>
          <w:bCs/>
          <w:sz w:val="28"/>
        </w:rPr>
        <w:t>Products: Dylox – kills on contact</w:t>
      </w:r>
      <w:r w:rsidR="00A01880">
        <w:rPr>
          <w:b/>
          <w:bCs/>
          <w:sz w:val="28"/>
        </w:rPr>
        <w:t xml:space="preserve"> or</w:t>
      </w:r>
      <w:r>
        <w:rPr>
          <w:b/>
          <w:bCs/>
          <w:sz w:val="28"/>
        </w:rPr>
        <w:t xml:space="preserve"> </w:t>
      </w:r>
      <w:proofErr w:type="spellStart"/>
      <w:r>
        <w:rPr>
          <w:b/>
          <w:bCs/>
          <w:sz w:val="28"/>
        </w:rPr>
        <w:t>Grubex</w:t>
      </w:r>
      <w:proofErr w:type="spellEnd"/>
      <w:r>
        <w:rPr>
          <w:b/>
          <w:bCs/>
          <w:sz w:val="28"/>
        </w:rPr>
        <w:t xml:space="preserve"> – season long control.</w:t>
      </w:r>
    </w:p>
    <w:p w14:paraId="7688BFD0" w14:textId="0CD7A773" w:rsidR="00EC1E93" w:rsidRDefault="00EC1E93" w:rsidP="00F07217">
      <w:pPr>
        <w:jc w:val="center"/>
        <w:rPr>
          <w:sz w:val="28"/>
        </w:rPr>
      </w:pPr>
    </w:p>
    <w:p w14:paraId="483FA0EC" w14:textId="2159B658" w:rsidR="00F16AA7" w:rsidRDefault="00DC7A3F" w:rsidP="00F07217">
      <w:pPr>
        <w:jc w:val="center"/>
        <w:rPr>
          <w:sz w:val="28"/>
        </w:rPr>
      </w:pPr>
      <w:r>
        <w:rPr>
          <w:noProof/>
          <w:sz w:val="28"/>
        </w:rPr>
        <w:drawing>
          <wp:inline distT="0" distB="0" distL="0" distR="0" wp14:anchorId="09B518FA" wp14:editId="1F213EC8">
            <wp:extent cx="2499360" cy="2499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p w14:paraId="77337DAE" w14:textId="77777777" w:rsidR="00E06275" w:rsidRDefault="00E06275" w:rsidP="00F07217">
      <w:pPr>
        <w:jc w:val="center"/>
        <w:rPr>
          <w:sz w:val="28"/>
        </w:rPr>
      </w:pPr>
    </w:p>
    <w:p w14:paraId="4B9600F5" w14:textId="77777777" w:rsidR="00E06275" w:rsidRDefault="00E06275" w:rsidP="00A5793D">
      <w:pPr>
        <w:rPr>
          <w:sz w:val="28"/>
        </w:rPr>
      </w:pPr>
    </w:p>
    <w:p w14:paraId="54AFA2AD" w14:textId="36826F1C" w:rsidR="00235CFE" w:rsidRPr="00A5793D" w:rsidRDefault="00EC1E93" w:rsidP="00F07217">
      <w:pPr>
        <w:jc w:val="center"/>
        <w:rPr>
          <w:b/>
          <w:color w:val="00B050"/>
          <w:sz w:val="48"/>
          <w:szCs w:val="36"/>
          <w:u w:val="single"/>
        </w:rPr>
      </w:pPr>
      <w:r w:rsidRPr="00A5793D">
        <w:rPr>
          <w:b/>
          <w:color w:val="00B050"/>
          <w:sz w:val="48"/>
          <w:szCs w:val="36"/>
          <w:u w:val="single"/>
        </w:rPr>
        <w:t>June</w:t>
      </w:r>
    </w:p>
    <w:p w14:paraId="44ED4CE1" w14:textId="5EAB270F" w:rsidR="00A01880" w:rsidRPr="00A01880" w:rsidRDefault="00A01880" w:rsidP="00F07217">
      <w:pPr>
        <w:jc w:val="center"/>
        <w:rPr>
          <w:b/>
          <w:color w:val="00B050"/>
          <w:sz w:val="20"/>
          <w:szCs w:val="20"/>
        </w:rPr>
      </w:pPr>
    </w:p>
    <w:p w14:paraId="670643B0" w14:textId="0A151D58" w:rsidR="00A01880" w:rsidRDefault="00A01880" w:rsidP="00F07217">
      <w:pPr>
        <w:jc w:val="center"/>
        <w:rPr>
          <w:b/>
          <w:sz w:val="36"/>
          <w:szCs w:val="24"/>
        </w:rPr>
      </w:pPr>
      <w:r>
        <w:rPr>
          <w:b/>
          <w:sz w:val="36"/>
          <w:szCs w:val="24"/>
        </w:rPr>
        <w:t>Second Fertilization</w:t>
      </w:r>
    </w:p>
    <w:p w14:paraId="7100A15C" w14:textId="77777777" w:rsidR="00235CFE" w:rsidRPr="00A5793D" w:rsidRDefault="00235CFE" w:rsidP="00A5793D">
      <w:pPr>
        <w:jc w:val="center"/>
        <w:rPr>
          <w:sz w:val="28"/>
        </w:rPr>
      </w:pPr>
    </w:p>
    <w:p w14:paraId="393FCF6E" w14:textId="330D8345" w:rsidR="00A01880" w:rsidRDefault="00EC1E93" w:rsidP="00A5793D">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425F7C">
        <w:rPr>
          <w:sz w:val="28"/>
        </w:rPr>
        <w:t>broadleaf</w:t>
      </w:r>
      <w:r>
        <w:rPr>
          <w:sz w:val="28"/>
        </w:rPr>
        <w:t xml:space="preserve"> weeds, such as </w:t>
      </w:r>
      <w:r w:rsidR="00B144FE">
        <w:rPr>
          <w:sz w:val="28"/>
        </w:rPr>
        <w:t>dandelions</w:t>
      </w:r>
      <w:r w:rsidR="00A01880">
        <w:rPr>
          <w:sz w:val="28"/>
        </w:rPr>
        <w:t>, chickweed and plantain</w:t>
      </w:r>
      <w:r w:rsidR="00425F7C">
        <w:rPr>
          <w:sz w:val="28"/>
        </w:rPr>
        <w:t>.</w:t>
      </w:r>
      <w:r w:rsidR="00A01880" w:rsidRPr="00A01880">
        <w:rPr>
          <w:sz w:val="28"/>
        </w:rPr>
        <w:t xml:space="preserve"> </w:t>
      </w:r>
      <w:r w:rsidR="002A1F43">
        <w:rPr>
          <w:sz w:val="28"/>
        </w:rPr>
        <w:t>The 19-0-6 p</w:t>
      </w:r>
      <w:r w:rsidR="00A01880">
        <w:rPr>
          <w:sz w:val="28"/>
        </w:rPr>
        <w:t>ost-emergent must be applied on a wet lawn with no rain or irrigation for 24 – 48 hrs.</w:t>
      </w:r>
      <w:r w:rsidR="002A1F43">
        <w:rPr>
          <w:sz w:val="28"/>
        </w:rPr>
        <w:t xml:space="preserve"> The 20-0-7 and the 20-0-4 should be watered in.</w:t>
      </w:r>
    </w:p>
    <w:p w14:paraId="656DC648" w14:textId="3F5CA22E" w:rsidR="0011616F" w:rsidRDefault="0011616F" w:rsidP="00A01880">
      <w:pPr>
        <w:ind w:left="720"/>
        <w:jc w:val="center"/>
        <w:rPr>
          <w:sz w:val="28"/>
        </w:rPr>
      </w:pPr>
    </w:p>
    <w:p w14:paraId="5FC6995F" w14:textId="3F51A6A2" w:rsidR="0011616F" w:rsidRDefault="0011616F" w:rsidP="00A5793D">
      <w:pPr>
        <w:jc w:val="center"/>
        <w:rPr>
          <w:b/>
          <w:bCs/>
          <w:sz w:val="28"/>
        </w:rPr>
      </w:pPr>
      <w:r w:rsidRPr="00BD72EC">
        <w:rPr>
          <w:b/>
          <w:bCs/>
          <w:sz w:val="28"/>
        </w:rPr>
        <w:t xml:space="preserve">Products: </w:t>
      </w:r>
      <w:r w:rsidR="00BD72EC">
        <w:rPr>
          <w:b/>
          <w:bCs/>
          <w:sz w:val="28"/>
        </w:rPr>
        <w:t xml:space="preserve">With weed control - </w:t>
      </w:r>
      <w:r w:rsidRPr="00BD72EC">
        <w:rPr>
          <w:b/>
          <w:bCs/>
          <w:sz w:val="28"/>
        </w:rPr>
        <w:t>19-0-6 with LOCKUP or 20-0-7 with TRIMEC</w:t>
      </w:r>
      <w:r w:rsidR="002A1F43">
        <w:rPr>
          <w:b/>
          <w:bCs/>
          <w:sz w:val="28"/>
        </w:rPr>
        <w:t xml:space="preserve"> or the 20-0-4 with </w:t>
      </w:r>
      <w:proofErr w:type="spellStart"/>
      <w:r w:rsidR="002A1F43">
        <w:rPr>
          <w:b/>
          <w:bCs/>
          <w:sz w:val="28"/>
        </w:rPr>
        <w:t>Mesotrione</w:t>
      </w:r>
      <w:proofErr w:type="spellEnd"/>
      <w:r w:rsidR="00BD72EC" w:rsidRPr="00BD72EC">
        <w:rPr>
          <w:b/>
          <w:bCs/>
          <w:sz w:val="28"/>
        </w:rPr>
        <w:t>.</w:t>
      </w:r>
    </w:p>
    <w:p w14:paraId="5210ABE4" w14:textId="2D002668" w:rsidR="00BD72EC" w:rsidRPr="00BD72EC" w:rsidRDefault="00BD72EC" w:rsidP="00A5793D">
      <w:pPr>
        <w:jc w:val="center"/>
        <w:rPr>
          <w:b/>
          <w:bCs/>
          <w:sz w:val="28"/>
        </w:rPr>
      </w:pPr>
      <w:r>
        <w:rPr>
          <w:b/>
          <w:bCs/>
          <w:sz w:val="28"/>
        </w:rPr>
        <w:t>Without weed control – 25-0-1</w:t>
      </w:r>
      <w:r w:rsidR="009500F9">
        <w:rPr>
          <w:b/>
          <w:bCs/>
          <w:sz w:val="28"/>
        </w:rPr>
        <w:t>2</w:t>
      </w:r>
      <w:r>
        <w:rPr>
          <w:b/>
          <w:bCs/>
          <w:sz w:val="28"/>
        </w:rPr>
        <w:t xml:space="preserve"> or 29-0-10.</w:t>
      </w:r>
    </w:p>
    <w:p w14:paraId="403B3072" w14:textId="60057FBB" w:rsidR="00425F7C" w:rsidRPr="00BD72EC" w:rsidRDefault="00425F7C" w:rsidP="00F07217">
      <w:pPr>
        <w:ind w:left="720"/>
        <w:jc w:val="center"/>
        <w:rPr>
          <w:sz w:val="22"/>
          <w:szCs w:val="22"/>
        </w:rPr>
      </w:pPr>
    </w:p>
    <w:p w14:paraId="39BE6027" w14:textId="77777777" w:rsidR="00425F7C" w:rsidRPr="00425F7C" w:rsidRDefault="00425F7C" w:rsidP="00F07217">
      <w:pPr>
        <w:ind w:left="720"/>
        <w:jc w:val="center"/>
        <w:rPr>
          <w:sz w:val="20"/>
        </w:rPr>
      </w:pPr>
    </w:p>
    <w:p w14:paraId="577B90BB" w14:textId="4C724EA6" w:rsidR="00425F7C" w:rsidRDefault="00425F7C" w:rsidP="00A5793D">
      <w:pPr>
        <w:jc w:val="center"/>
        <w:rPr>
          <w:sz w:val="28"/>
        </w:rPr>
      </w:pPr>
      <w:r>
        <w:rPr>
          <w:noProof/>
          <w:sz w:val="28"/>
        </w:rPr>
        <w:drawing>
          <wp:inline distT="0" distB="0" distL="0" distR="0" wp14:anchorId="6902D518" wp14:editId="2CB5E3E5">
            <wp:extent cx="2273615" cy="147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549" cy="1478280"/>
                    </a:xfrm>
                    <a:prstGeom prst="rect">
                      <a:avLst/>
                    </a:prstGeom>
                  </pic:spPr>
                </pic:pic>
              </a:graphicData>
            </a:graphic>
          </wp:inline>
        </w:drawing>
      </w:r>
      <w:r w:rsidR="00A5793D">
        <w:rPr>
          <w:noProof/>
          <w:sz w:val="28"/>
        </w:rPr>
        <w:t xml:space="preserve">   </w:t>
      </w:r>
      <w:r>
        <w:rPr>
          <w:noProof/>
          <w:sz w:val="28"/>
        </w:rPr>
        <w:drawing>
          <wp:inline distT="0" distB="0" distL="0" distR="0" wp14:anchorId="58F48A6D" wp14:editId="386F6751">
            <wp:extent cx="2238375" cy="1492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1492043"/>
                    </a:xfrm>
                    <a:prstGeom prst="rect">
                      <a:avLst/>
                    </a:prstGeom>
                  </pic:spPr>
                </pic:pic>
              </a:graphicData>
            </a:graphic>
          </wp:inline>
        </w:drawing>
      </w:r>
      <w:r w:rsidR="00A5793D">
        <w:rPr>
          <w:noProof/>
          <w:sz w:val="28"/>
        </w:rPr>
        <w:t xml:space="preserve">   </w:t>
      </w:r>
      <w:r>
        <w:rPr>
          <w:noProof/>
          <w:sz w:val="28"/>
        </w:rPr>
        <w:drawing>
          <wp:inline distT="0" distB="0" distL="0" distR="0" wp14:anchorId="24DB6199" wp14:editId="0F3BF5E3">
            <wp:extent cx="1448612"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I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0855" cy="1488201"/>
                    </a:xfrm>
                    <a:prstGeom prst="rect">
                      <a:avLst/>
                    </a:prstGeom>
                  </pic:spPr>
                </pic:pic>
              </a:graphicData>
            </a:graphic>
          </wp:inline>
        </w:drawing>
      </w:r>
    </w:p>
    <w:p w14:paraId="3A6C4A99" w14:textId="77777777" w:rsidR="00425F7C" w:rsidRPr="00425F7C" w:rsidRDefault="00425F7C" w:rsidP="00F07217">
      <w:pPr>
        <w:ind w:left="720"/>
        <w:jc w:val="center"/>
      </w:pPr>
    </w:p>
    <w:p w14:paraId="4487030F" w14:textId="77777777" w:rsidR="00B144FE" w:rsidRDefault="00B144FE" w:rsidP="00F07217">
      <w:pPr>
        <w:jc w:val="center"/>
        <w:rPr>
          <w:sz w:val="28"/>
        </w:rPr>
      </w:pPr>
    </w:p>
    <w:p w14:paraId="0A8D2773" w14:textId="2E110CCD" w:rsidR="00E06275" w:rsidRDefault="00E06275" w:rsidP="00F07217">
      <w:pPr>
        <w:jc w:val="center"/>
        <w:rPr>
          <w:sz w:val="28"/>
        </w:rPr>
      </w:pPr>
    </w:p>
    <w:p w14:paraId="5F24D210" w14:textId="229B957E" w:rsidR="00DA771D" w:rsidRDefault="00DA771D" w:rsidP="00F07217">
      <w:pPr>
        <w:jc w:val="center"/>
        <w:rPr>
          <w:sz w:val="28"/>
        </w:rPr>
      </w:pPr>
    </w:p>
    <w:p w14:paraId="45C2C8E8" w14:textId="77777777" w:rsidR="00DA771D" w:rsidRDefault="00DA771D" w:rsidP="00F07217">
      <w:pPr>
        <w:jc w:val="center"/>
        <w:rPr>
          <w:sz w:val="28"/>
        </w:rPr>
      </w:pPr>
    </w:p>
    <w:p w14:paraId="642F27D0" w14:textId="77777777" w:rsidR="00B144FE" w:rsidRPr="00A5793D" w:rsidRDefault="005F5EBC" w:rsidP="00F07217">
      <w:pPr>
        <w:jc w:val="center"/>
        <w:rPr>
          <w:b/>
          <w:color w:val="00B050"/>
          <w:sz w:val="48"/>
          <w:szCs w:val="36"/>
          <w:u w:val="single"/>
        </w:rPr>
      </w:pPr>
      <w:r w:rsidRPr="00A5793D">
        <w:rPr>
          <w:b/>
          <w:color w:val="00B050"/>
          <w:sz w:val="48"/>
          <w:szCs w:val="36"/>
          <w:u w:val="single"/>
        </w:rPr>
        <w:t>July – August</w:t>
      </w:r>
    </w:p>
    <w:p w14:paraId="001749E2" w14:textId="77777777" w:rsidR="005F5EBC" w:rsidRPr="00A5793D" w:rsidRDefault="005F5EBC" w:rsidP="00F07217">
      <w:pPr>
        <w:jc w:val="center"/>
        <w:rPr>
          <w:color w:val="00B050"/>
          <w:sz w:val="28"/>
        </w:rPr>
      </w:pPr>
    </w:p>
    <w:p w14:paraId="5EF2A2EA" w14:textId="093C5026" w:rsidR="0011616F" w:rsidRDefault="0011616F" w:rsidP="0011616F">
      <w:pPr>
        <w:jc w:val="center"/>
        <w:rPr>
          <w:b/>
          <w:sz w:val="36"/>
          <w:szCs w:val="36"/>
        </w:rPr>
      </w:pPr>
      <w:r w:rsidRPr="0011616F">
        <w:rPr>
          <w:b/>
          <w:sz w:val="36"/>
          <w:szCs w:val="36"/>
        </w:rPr>
        <w:t>Let It Lie In July</w:t>
      </w:r>
    </w:p>
    <w:p w14:paraId="69DB658B" w14:textId="77777777" w:rsidR="00A5793D" w:rsidRDefault="00A5793D" w:rsidP="0011616F">
      <w:pPr>
        <w:jc w:val="center"/>
        <w:rPr>
          <w:b/>
          <w:sz w:val="28"/>
        </w:rPr>
      </w:pPr>
    </w:p>
    <w:p w14:paraId="187A051F" w14:textId="20D377FD" w:rsidR="00B144FE" w:rsidRDefault="00BD72EC" w:rsidP="00A5793D">
      <w:pPr>
        <w:jc w:val="center"/>
        <w:rPr>
          <w:sz w:val="28"/>
        </w:rPr>
      </w:pPr>
      <w:r w:rsidRPr="00BD72EC">
        <w:rPr>
          <w:bCs/>
          <w:sz w:val="28"/>
        </w:rPr>
        <w:t>Keeping your lawn</w:t>
      </w:r>
      <w:r>
        <w:rPr>
          <w:b/>
          <w:sz w:val="28"/>
        </w:rPr>
        <w:t xml:space="preserve"> </w:t>
      </w:r>
      <w:r w:rsidR="00B144FE">
        <w:rPr>
          <w:sz w:val="28"/>
        </w:rPr>
        <w:t>at a height of at least 3</w:t>
      </w:r>
      <w:r w:rsidR="0011616F">
        <w:rPr>
          <w:sz w:val="28"/>
        </w:rPr>
        <w:t>”</w:t>
      </w:r>
      <w:r w:rsidR="00B144FE">
        <w:rPr>
          <w:sz w:val="28"/>
        </w:rPr>
        <w:t xml:space="preserve"> will help </w:t>
      </w:r>
      <w:r w:rsidR="0011616F">
        <w:rPr>
          <w:sz w:val="28"/>
        </w:rPr>
        <w:t>it</w:t>
      </w:r>
      <w:r w:rsidR="00B144FE">
        <w:rPr>
          <w:sz w:val="28"/>
        </w:rPr>
        <w:t xml:space="preserve"> tolerate the usual droughts of summer.</w:t>
      </w:r>
      <w:r w:rsidR="0011616F">
        <w:rPr>
          <w:sz w:val="28"/>
        </w:rPr>
        <w:t xml:space="preserve"> If you do not have an irrigation system, we recommend that you leave your lawn long, and do not treat with any products that may further add to the stress it is already experiencing with the heat of summer.</w:t>
      </w:r>
      <w:r>
        <w:rPr>
          <w:sz w:val="28"/>
        </w:rPr>
        <w:t xml:space="preserve"> You can take a break from mowing as well if the lawn has gone fully dormant, and enjoy the summer!</w:t>
      </w:r>
    </w:p>
    <w:p w14:paraId="6BAEED5D" w14:textId="30D4FB6D" w:rsidR="00A5793D" w:rsidRDefault="00A5793D" w:rsidP="00A5793D">
      <w:pPr>
        <w:ind w:left="720"/>
        <w:jc w:val="center"/>
        <w:rPr>
          <w:sz w:val="28"/>
        </w:rPr>
      </w:pPr>
    </w:p>
    <w:p w14:paraId="75BE5B23" w14:textId="6C47A7F3" w:rsidR="00A5793D" w:rsidRPr="00A5793D" w:rsidRDefault="00A5793D" w:rsidP="00A5793D">
      <w:pPr>
        <w:jc w:val="center"/>
        <w:rPr>
          <w:b/>
          <w:bCs/>
          <w:sz w:val="28"/>
        </w:rPr>
      </w:pPr>
      <w:r>
        <w:rPr>
          <w:b/>
          <w:bCs/>
          <w:sz w:val="28"/>
        </w:rPr>
        <w:t>Products: None</w:t>
      </w:r>
    </w:p>
    <w:p w14:paraId="1C233B93" w14:textId="77777777" w:rsidR="005F5EBC" w:rsidRPr="005F5EBC" w:rsidRDefault="005F5EBC" w:rsidP="00DB1F31">
      <w:pPr>
        <w:rPr>
          <w:sz w:val="20"/>
        </w:rPr>
      </w:pPr>
    </w:p>
    <w:p w14:paraId="0EB13836" w14:textId="6A98863B" w:rsidR="005F5EBC" w:rsidRDefault="005F5EBC" w:rsidP="00A5793D">
      <w:pPr>
        <w:jc w:val="center"/>
        <w:rPr>
          <w:sz w:val="28"/>
        </w:rPr>
      </w:pPr>
      <w:r>
        <w:rPr>
          <w:noProof/>
          <w:sz w:val="28"/>
        </w:rPr>
        <w:drawing>
          <wp:inline distT="0" distB="0" distL="0" distR="0" wp14:anchorId="0A54CE00" wp14:editId="726F82E1">
            <wp:extent cx="1985962" cy="1323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 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730" cy="1328487"/>
                    </a:xfrm>
                    <a:prstGeom prst="rect">
                      <a:avLst/>
                    </a:prstGeom>
                  </pic:spPr>
                </pic:pic>
              </a:graphicData>
            </a:graphic>
          </wp:inline>
        </w:drawing>
      </w:r>
      <w:r w:rsidR="00A5793D">
        <w:rPr>
          <w:noProof/>
          <w:sz w:val="28"/>
        </w:rPr>
        <w:t xml:space="preserve">       </w:t>
      </w:r>
      <w:r w:rsidR="0011616F">
        <w:rPr>
          <w:noProof/>
          <w:sz w:val="28"/>
        </w:rPr>
        <w:drawing>
          <wp:inline distT="0" distB="0" distL="0" distR="0" wp14:anchorId="34FE888A" wp14:editId="56F2903D">
            <wp:extent cx="1988820" cy="1325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3FC62DA8" w14:textId="46FB2930" w:rsidR="005F5EBC" w:rsidRDefault="005F5EBC" w:rsidP="00F07217">
      <w:pPr>
        <w:ind w:left="720"/>
        <w:jc w:val="center"/>
      </w:pPr>
    </w:p>
    <w:p w14:paraId="75A7B487" w14:textId="77777777" w:rsidR="005F5EBC" w:rsidRDefault="005F5EBC" w:rsidP="00A5793D">
      <w:pPr>
        <w:rPr>
          <w:sz w:val="28"/>
        </w:rPr>
      </w:pPr>
    </w:p>
    <w:p w14:paraId="3DC5A803" w14:textId="4D335E87" w:rsidR="00E06275" w:rsidRDefault="00E06275" w:rsidP="00F07217">
      <w:pPr>
        <w:jc w:val="center"/>
        <w:rPr>
          <w:sz w:val="28"/>
        </w:rPr>
      </w:pPr>
    </w:p>
    <w:p w14:paraId="0F50E941" w14:textId="77777777" w:rsidR="00DA771D" w:rsidRDefault="00DA771D" w:rsidP="002A1F43">
      <w:pPr>
        <w:rPr>
          <w:sz w:val="28"/>
        </w:rPr>
      </w:pPr>
    </w:p>
    <w:p w14:paraId="62CB566D" w14:textId="77777777" w:rsidR="00133607" w:rsidRPr="00DB1F31" w:rsidRDefault="005F5EBC" w:rsidP="0081758A">
      <w:pPr>
        <w:jc w:val="center"/>
        <w:rPr>
          <w:b/>
          <w:color w:val="00B050"/>
          <w:sz w:val="48"/>
          <w:szCs w:val="36"/>
          <w:u w:val="single"/>
        </w:rPr>
      </w:pPr>
      <w:r w:rsidRPr="00DB1F31">
        <w:rPr>
          <w:b/>
          <w:color w:val="00B050"/>
          <w:sz w:val="48"/>
          <w:szCs w:val="36"/>
          <w:u w:val="single"/>
        </w:rPr>
        <w:t>September</w:t>
      </w:r>
    </w:p>
    <w:p w14:paraId="2DBF7D8C" w14:textId="5B77D609" w:rsidR="005F5EBC" w:rsidRDefault="005F5EBC" w:rsidP="00F07217">
      <w:pPr>
        <w:jc w:val="center"/>
        <w:rPr>
          <w:b/>
          <w:color w:val="00B050"/>
          <w:sz w:val="28"/>
        </w:rPr>
      </w:pPr>
    </w:p>
    <w:p w14:paraId="1F5B063E" w14:textId="4B01157D" w:rsidR="0081758A" w:rsidRPr="0081758A" w:rsidRDefault="0081758A" w:rsidP="0081758A">
      <w:pPr>
        <w:jc w:val="center"/>
        <w:rPr>
          <w:b/>
          <w:sz w:val="36"/>
          <w:szCs w:val="36"/>
        </w:rPr>
      </w:pPr>
      <w:r w:rsidRPr="0081758A">
        <w:rPr>
          <w:b/>
          <w:sz w:val="36"/>
          <w:szCs w:val="36"/>
        </w:rPr>
        <w:t>Third Fertilization</w:t>
      </w:r>
    </w:p>
    <w:p w14:paraId="01B22D08" w14:textId="77777777" w:rsidR="0081758A" w:rsidRPr="00A5793D" w:rsidRDefault="0081758A" w:rsidP="00F07217">
      <w:pPr>
        <w:jc w:val="center"/>
        <w:rPr>
          <w:b/>
          <w:color w:val="00B050"/>
          <w:sz w:val="28"/>
        </w:rPr>
      </w:pPr>
    </w:p>
    <w:p w14:paraId="2640378E" w14:textId="220C8C6A" w:rsidR="00133607" w:rsidRDefault="00133607" w:rsidP="0056460F">
      <w:pPr>
        <w:jc w:val="center"/>
        <w:rPr>
          <w:sz w:val="28"/>
        </w:rPr>
      </w:pPr>
      <w:r w:rsidRPr="00133607">
        <w:rPr>
          <w:b/>
          <w:sz w:val="28"/>
        </w:rPr>
        <w:t>Maintenance Fertilizer</w:t>
      </w:r>
      <w:r>
        <w:rPr>
          <w:sz w:val="28"/>
        </w:rPr>
        <w:t xml:space="preserve"> with or without </w:t>
      </w:r>
      <w:r w:rsidRPr="00133607">
        <w:rPr>
          <w:b/>
          <w:sz w:val="28"/>
        </w:rPr>
        <w:t>Post-emergent</w:t>
      </w:r>
      <w:r>
        <w:rPr>
          <w:sz w:val="28"/>
        </w:rPr>
        <w:t xml:space="preserve"> for </w:t>
      </w:r>
      <w:r w:rsidR="005F5EBC">
        <w:rPr>
          <w:sz w:val="28"/>
        </w:rPr>
        <w:t>broadleaf</w:t>
      </w:r>
      <w:r>
        <w:rPr>
          <w:sz w:val="28"/>
        </w:rPr>
        <w:t xml:space="preserve"> weeds.</w:t>
      </w:r>
    </w:p>
    <w:p w14:paraId="567376DA" w14:textId="26A379D0" w:rsidR="00DA771D" w:rsidRDefault="00DA771D" w:rsidP="00F07217">
      <w:pPr>
        <w:jc w:val="center"/>
        <w:rPr>
          <w:sz w:val="28"/>
        </w:rPr>
      </w:pPr>
    </w:p>
    <w:p w14:paraId="6884FAA0" w14:textId="11B979E7" w:rsidR="00DA771D" w:rsidRDefault="00DA771D" w:rsidP="00F07217">
      <w:pPr>
        <w:jc w:val="center"/>
        <w:rPr>
          <w:b/>
          <w:bCs/>
          <w:sz w:val="28"/>
        </w:rPr>
      </w:pPr>
      <w:r>
        <w:rPr>
          <w:b/>
          <w:bCs/>
          <w:sz w:val="28"/>
        </w:rPr>
        <w:t>Products: With weed control - 19-0-6 with LOCKUP or 20-0-7 with TRIMEC</w:t>
      </w:r>
      <w:r w:rsidR="002A1F43">
        <w:rPr>
          <w:b/>
          <w:bCs/>
          <w:sz w:val="28"/>
        </w:rPr>
        <w:t xml:space="preserve"> or the 20-0-4 with </w:t>
      </w:r>
      <w:proofErr w:type="spellStart"/>
      <w:r w:rsidR="002A1F43">
        <w:rPr>
          <w:b/>
          <w:bCs/>
          <w:sz w:val="28"/>
        </w:rPr>
        <w:t>Mesotrione</w:t>
      </w:r>
      <w:proofErr w:type="spellEnd"/>
      <w:r>
        <w:rPr>
          <w:b/>
          <w:bCs/>
          <w:sz w:val="28"/>
        </w:rPr>
        <w:t>.</w:t>
      </w:r>
    </w:p>
    <w:p w14:paraId="197A1D2A" w14:textId="7CBD936B" w:rsidR="002A1F43" w:rsidRDefault="00DA771D" w:rsidP="002A1F43">
      <w:pPr>
        <w:jc w:val="center"/>
        <w:rPr>
          <w:b/>
          <w:bCs/>
          <w:sz w:val="28"/>
        </w:rPr>
      </w:pPr>
      <w:r>
        <w:rPr>
          <w:b/>
          <w:bCs/>
          <w:sz w:val="28"/>
        </w:rPr>
        <w:t>Without weed control – 25-0-1</w:t>
      </w:r>
      <w:r w:rsidR="009500F9">
        <w:rPr>
          <w:b/>
          <w:bCs/>
          <w:sz w:val="28"/>
        </w:rPr>
        <w:t>2</w:t>
      </w:r>
      <w:r>
        <w:rPr>
          <w:b/>
          <w:bCs/>
          <w:sz w:val="28"/>
        </w:rPr>
        <w:t xml:space="preserve"> or 29-0-10.</w:t>
      </w:r>
    </w:p>
    <w:p w14:paraId="58067293" w14:textId="77777777" w:rsidR="002A1F43" w:rsidRPr="002A1F43" w:rsidRDefault="002A1F43" w:rsidP="002A1F43">
      <w:pPr>
        <w:jc w:val="center"/>
        <w:rPr>
          <w:b/>
          <w:bCs/>
          <w:sz w:val="28"/>
        </w:rPr>
      </w:pPr>
    </w:p>
    <w:p w14:paraId="00D13A63" w14:textId="7F92727B" w:rsidR="009441DB" w:rsidRDefault="002A1F43" w:rsidP="002A1F43">
      <w:pPr>
        <w:ind w:left="2880" w:firstLine="720"/>
        <w:rPr>
          <w:sz w:val="28"/>
        </w:rPr>
      </w:pPr>
      <w:r>
        <w:rPr>
          <w:sz w:val="28"/>
        </w:rPr>
        <w:t xml:space="preserve"> </w:t>
      </w:r>
      <w:r w:rsidR="009441DB">
        <w:rPr>
          <w:noProof/>
          <w:sz w:val="28"/>
        </w:rPr>
        <w:drawing>
          <wp:inline distT="0" distB="0" distL="0" distR="0" wp14:anchorId="45F17397" wp14:editId="219F5925">
            <wp:extent cx="2510790" cy="1424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leaf Weed 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0790" cy="1424940"/>
                    </a:xfrm>
                    <a:prstGeom prst="rect">
                      <a:avLst/>
                    </a:prstGeom>
                  </pic:spPr>
                </pic:pic>
              </a:graphicData>
            </a:graphic>
          </wp:inline>
        </w:drawing>
      </w:r>
    </w:p>
    <w:p w14:paraId="75B99777" w14:textId="114C1498" w:rsidR="009441DB" w:rsidRDefault="009441DB" w:rsidP="00F07217">
      <w:pPr>
        <w:jc w:val="center"/>
        <w:rPr>
          <w:sz w:val="28"/>
        </w:rPr>
      </w:pPr>
    </w:p>
    <w:p w14:paraId="488732AB" w14:textId="27F54266" w:rsidR="00263E80" w:rsidRDefault="00263E80" w:rsidP="00786C14">
      <w:pPr>
        <w:ind w:left="720"/>
        <w:jc w:val="center"/>
        <w:rPr>
          <w:sz w:val="28"/>
        </w:rPr>
      </w:pPr>
    </w:p>
    <w:p w14:paraId="0701103C" w14:textId="4ED89038" w:rsidR="0081758A" w:rsidRDefault="0081758A" w:rsidP="00786C14">
      <w:pPr>
        <w:ind w:left="720"/>
        <w:jc w:val="center"/>
        <w:rPr>
          <w:sz w:val="28"/>
        </w:rPr>
      </w:pPr>
    </w:p>
    <w:p w14:paraId="6521A24D" w14:textId="565C3FFC" w:rsidR="0081758A" w:rsidRDefault="0081758A" w:rsidP="00786C14">
      <w:pPr>
        <w:ind w:left="720"/>
        <w:jc w:val="center"/>
        <w:rPr>
          <w:sz w:val="28"/>
        </w:rPr>
      </w:pPr>
    </w:p>
    <w:p w14:paraId="2C0F827C" w14:textId="77777777" w:rsidR="0081758A" w:rsidRDefault="0081758A" w:rsidP="00786C14">
      <w:pPr>
        <w:ind w:left="720"/>
        <w:jc w:val="center"/>
        <w:rPr>
          <w:sz w:val="28"/>
        </w:rPr>
      </w:pPr>
    </w:p>
    <w:p w14:paraId="407C4BA8" w14:textId="2A1C6A26" w:rsidR="00263E80" w:rsidRPr="00263E80" w:rsidRDefault="00263E80" w:rsidP="00263E80">
      <w:pPr>
        <w:jc w:val="center"/>
        <w:rPr>
          <w:b/>
          <w:bCs/>
          <w:sz w:val="32"/>
          <w:szCs w:val="32"/>
        </w:rPr>
      </w:pPr>
      <w:r w:rsidRPr="00263E80">
        <w:rPr>
          <w:b/>
          <w:bCs/>
          <w:sz w:val="36"/>
          <w:szCs w:val="36"/>
        </w:rPr>
        <w:t>Grub Control</w:t>
      </w:r>
    </w:p>
    <w:p w14:paraId="774588C4" w14:textId="77777777" w:rsidR="00263E80" w:rsidRDefault="00263E80" w:rsidP="00786C14">
      <w:pPr>
        <w:ind w:left="720"/>
        <w:jc w:val="center"/>
        <w:rPr>
          <w:sz w:val="28"/>
        </w:rPr>
      </w:pPr>
    </w:p>
    <w:p w14:paraId="465536C9" w14:textId="4F614AF9" w:rsidR="00786C14" w:rsidRDefault="00786C14" w:rsidP="0056460F">
      <w:pPr>
        <w:jc w:val="center"/>
        <w:rPr>
          <w:sz w:val="28"/>
        </w:rPr>
      </w:pPr>
      <w:r>
        <w:rPr>
          <w:sz w:val="28"/>
        </w:rPr>
        <w:t>If dead sod was found in the spring, it is usually a signal that there is grub damage.  Look for sod that lifts off in large pieces.</w:t>
      </w:r>
    </w:p>
    <w:p w14:paraId="4E23A325" w14:textId="77777777" w:rsidR="00786C14" w:rsidRDefault="00786C14" w:rsidP="00786C14">
      <w:pPr>
        <w:ind w:left="720"/>
        <w:jc w:val="center"/>
        <w:rPr>
          <w:sz w:val="28"/>
        </w:rPr>
      </w:pPr>
    </w:p>
    <w:p w14:paraId="4836B262" w14:textId="77777777" w:rsidR="00786C14" w:rsidRDefault="00786C14" w:rsidP="00786C14">
      <w:pPr>
        <w:jc w:val="center"/>
        <w:rPr>
          <w:sz w:val="28"/>
        </w:rPr>
      </w:pPr>
      <w:r>
        <w:rPr>
          <w:noProof/>
          <w:sz w:val="28"/>
        </w:rPr>
        <w:drawing>
          <wp:inline distT="0" distB="0" distL="0" distR="0" wp14:anchorId="659EF4D2" wp14:editId="1E230B69">
            <wp:extent cx="2038350" cy="1401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2955" cy="1404532"/>
                    </a:xfrm>
                    <a:prstGeom prst="rect">
                      <a:avLst/>
                    </a:prstGeom>
                  </pic:spPr>
                </pic:pic>
              </a:graphicData>
            </a:graphic>
          </wp:inline>
        </w:drawing>
      </w:r>
      <w:r>
        <w:rPr>
          <w:noProof/>
          <w:sz w:val="28"/>
        </w:rPr>
        <w:t xml:space="preserve">       </w:t>
      </w:r>
      <w:r>
        <w:rPr>
          <w:noProof/>
          <w:sz w:val="28"/>
        </w:rPr>
        <w:drawing>
          <wp:inline distT="0" distB="0" distL="0" distR="0" wp14:anchorId="41797CEF" wp14:editId="6CBAA2BB">
            <wp:extent cx="2500143" cy="14056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 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0143" cy="1405636"/>
                    </a:xfrm>
                    <a:prstGeom prst="rect">
                      <a:avLst/>
                    </a:prstGeom>
                  </pic:spPr>
                </pic:pic>
              </a:graphicData>
            </a:graphic>
          </wp:inline>
        </w:drawing>
      </w:r>
    </w:p>
    <w:p w14:paraId="756641AD" w14:textId="77777777" w:rsidR="00786C14" w:rsidRDefault="00786C14" w:rsidP="00786C14">
      <w:pPr>
        <w:ind w:left="720"/>
        <w:jc w:val="center"/>
        <w:rPr>
          <w:sz w:val="28"/>
        </w:rPr>
      </w:pPr>
    </w:p>
    <w:p w14:paraId="6EF26F26" w14:textId="16A35A42" w:rsidR="00786C14" w:rsidRDefault="00786C14" w:rsidP="0056460F">
      <w:pPr>
        <w:jc w:val="center"/>
        <w:rPr>
          <w:sz w:val="28"/>
        </w:rPr>
      </w:pPr>
      <w:r w:rsidRPr="00133607">
        <w:rPr>
          <w:b/>
          <w:sz w:val="28"/>
        </w:rPr>
        <w:t>Dylox</w:t>
      </w:r>
      <w:r>
        <w:rPr>
          <w:sz w:val="28"/>
        </w:rPr>
        <w:t xml:space="preserve"> applied </w:t>
      </w:r>
      <w:r w:rsidRPr="00A70203">
        <w:rPr>
          <w:sz w:val="28"/>
        </w:rPr>
        <w:t xml:space="preserve">mid-September </w:t>
      </w:r>
      <w:r>
        <w:rPr>
          <w:sz w:val="28"/>
        </w:rPr>
        <w:t>to</w:t>
      </w:r>
      <w:r w:rsidRPr="00A70203">
        <w:rPr>
          <w:sz w:val="28"/>
        </w:rPr>
        <w:t xml:space="preserve"> mid-October</w:t>
      </w:r>
      <w:r>
        <w:rPr>
          <w:sz w:val="28"/>
        </w:rPr>
        <w:t xml:space="preserve"> will target the young grubs hatching before they do much damage to lawn.  </w:t>
      </w:r>
      <w:r w:rsidR="0056460F">
        <w:rPr>
          <w:sz w:val="28"/>
        </w:rPr>
        <w:t>Item is most effective when it is watered in as soon as possible.</w:t>
      </w:r>
    </w:p>
    <w:p w14:paraId="6BF4B693" w14:textId="63D83314" w:rsidR="00E06275" w:rsidRDefault="00E06275" w:rsidP="00F07217">
      <w:pPr>
        <w:jc w:val="center"/>
        <w:rPr>
          <w:sz w:val="28"/>
        </w:rPr>
      </w:pPr>
    </w:p>
    <w:p w14:paraId="782C63D9" w14:textId="6A0DA403" w:rsidR="00786C14" w:rsidRDefault="00786C14" w:rsidP="00F07217">
      <w:pPr>
        <w:jc w:val="center"/>
        <w:rPr>
          <w:sz w:val="28"/>
        </w:rPr>
      </w:pPr>
    </w:p>
    <w:p w14:paraId="285A068B" w14:textId="20B9DB37" w:rsidR="0081758A" w:rsidRDefault="0081758A" w:rsidP="00F07217">
      <w:pPr>
        <w:jc w:val="center"/>
        <w:rPr>
          <w:sz w:val="28"/>
        </w:rPr>
      </w:pPr>
    </w:p>
    <w:p w14:paraId="151B82DB" w14:textId="77777777" w:rsidR="0081758A" w:rsidRDefault="0081758A" w:rsidP="00F07217">
      <w:pPr>
        <w:jc w:val="center"/>
        <w:rPr>
          <w:sz w:val="28"/>
        </w:rPr>
      </w:pPr>
    </w:p>
    <w:p w14:paraId="260D2502" w14:textId="77777777" w:rsidR="00133607" w:rsidRPr="001E0CBB" w:rsidRDefault="00133607" w:rsidP="00F07217">
      <w:pPr>
        <w:jc w:val="center"/>
        <w:rPr>
          <w:sz w:val="28"/>
          <w:u w:val="single"/>
        </w:rPr>
      </w:pPr>
      <w:r w:rsidRPr="001E0CBB">
        <w:rPr>
          <w:b/>
          <w:color w:val="00B050"/>
          <w:sz w:val="40"/>
          <w:u w:val="single"/>
        </w:rPr>
        <w:t>October – November</w:t>
      </w:r>
    </w:p>
    <w:p w14:paraId="61517E17" w14:textId="77777777" w:rsidR="005F5EBC" w:rsidRPr="001E0CBB" w:rsidRDefault="005F5EBC" w:rsidP="00F07217">
      <w:pPr>
        <w:jc w:val="center"/>
        <w:rPr>
          <w:sz w:val="28"/>
        </w:rPr>
      </w:pPr>
    </w:p>
    <w:p w14:paraId="0E5F1352" w14:textId="3FD03309" w:rsidR="00133607" w:rsidRDefault="005F5EBC" w:rsidP="00F07217">
      <w:pPr>
        <w:jc w:val="center"/>
        <w:rPr>
          <w:sz w:val="28"/>
        </w:rPr>
      </w:pPr>
      <w:r w:rsidRPr="00133607">
        <w:rPr>
          <w:b/>
          <w:sz w:val="28"/>
        </w:rPr>
        <w:t xml:space="preserve">Maintenance </w:t>
      </w:r>
      <w:r w:rsidR="002A1F43">
        <w:rPr>
          <w:b/>
          <w:sz w:val="28"/>
        </w:rPr>
        <w:t xml:space="preserve">or Winter </w:t>
      </w:r>
      <w:r w:rsidRPr="00133607">
        <w:rPr>
          <w:b/>
          <w:sz w:val="28"/>
        </w:rPr>
        <w:t>Fertilizer</w:t>
      </w:r>
      <w:r>
        <w:rPr>
          <w:sz w:val="28"/>
        </w:rPr>
        <w:t xml:space="preserve"> a</w:t>
      </w:r>
      <w:r w:rsidR="00133607">
        <w:rPr>
          <w:sz w:val="28"/>
        </w:rPr>
        <w:t xml:space="preserve">fter </w:t>
      </w:r>
      <w:r w:rsidR="009441DB">
        <w:rPr>
          <w:sz w:val="28"/>
        </w:rPr>
        <w:t>the</w:t>
      </w:r>
      <w:r w:rsidR="00133607">
        <w:rPr>
          <w:sz w:val="28"/>
        </w:rPr>
        <w:t xml:space="preserve"> last mowing of the season.</w:t>
      </w:r>
    </w:p>
    <w:p w14:paraId="4F15C725" w14:textId="1185A39F" w:rsidR="00263E80" w:rsidRDefault="00263E80" w:rsidP="00F07217">
      <w:pPr>
        <w:jc w:val="center"/>
        <w:rPr>
          <w:sz w:val="28"/>
        </w:rPr>
      </w:pPr>
    </w:p>
    <w:p w14:paraId="0ABA5C95" w14:textId="3142A7C1" w:rsidR="001E0CBB" w:rsidRDefault="00263E80" w:rsidP="002A1F43">
      <w:pPr>
        <w:jc w:val="center"/>
        <w:rPr>
          <w:b/>
          <w:bCs/>
          <w:sz w:val="28"/>
        </w:rPr>
      </w:pPr>
      <w:r>
        <w:rPr>
          <w:b/>
          <w:bCs/>
          <w:sz w:val="28"/>
        </w:rPr>
        <w:t>Products: 25-0-1</w:t>
      </w:r>
      <w:r w:rsidR="009500F9">
        <w:rPr>
          <w:b/>
          <w:bCs/>
          <w:sz w:val="28"/>
        </w:rPr>
        <w:t>2</w:t>
      </w:r>
      <w:r>
        <w:rPr>
          <w:b/>
          <w:bCs/>
          <w:sz w:val="28"/>
        </w:rPr>
        <w:t xml:space="preserve"> or 29-0-10.</w:t>
      </w:r>
    </w:p>
    <w:p w14:paraId="14BCD488" w14:textId="77777777" w:rsidR="002A1F43" w:rsidRPr="002A1F43" w:rsidRDefault="002A1F43" w:rsidP="002A1F43">
      <w:pPr>
        <w:jc w:val="center"/>
        <w:rPr>
          <w:b/>
          <w:bCs/>
          <w:sz w:val="28"/>
        </w:rPr>
      </w:pPr>
    </w:p>
    <w:p w14:paraId="5256F47E" w14:textId="77777777" w:rsidR="00B144FE" w:rsidRDefault="009441DB" w:rsidP="00F07217">
      <w:pPr>
        <w:jc w:val="center"/>
        <w:rPr>
          <w:sz w:val="28"/>
        </w:rPr>
      </w:pPr>
      <w:r>
        <w:rPr>
          <w:noProof/>
          <w:sz w:val="28"/>
        </w:rPr>
        <w:drawing>
          <wp:inline distT="0" distB="0" distL="0" distR="0" wp14:anchorId="32EC2EFF" wp14:editId="4FC924D8">
            <wp:extent cx="2726469" cy="1821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w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605" cy="1822607"/>
                    </a:xfrm>
                    <a:prstGeom prst="rect">
                      <a:avLst/>
                    </a:prstGeom>
                  </pic:spPr>
                </pic:pic>
              </a:graphicData>
            </a:graphic>
          </wp:inline>
        </w:drawing>
      </w:r>
    </w:p>
    <w:p w14:paraId="6CEE599E" w14:textId="77777777" w:rsidR="00B144FE" w:rsidRDefault="00B144FE" w:rsidP="00F07217">
      <w:pPr>
        <w:jc w:val="center"/>
        <w:rPr>
          <w:sz w:val="28"/>
        </w:rPr>
      </w:pPr>
    </w:p>
    <w:p w14:paraId="0EF0E60E" w14:textId="7906648C" w:rsidR="004E1AC1" w:rsidRDefault="004E1AC1" w:rsidP="00F07217">
      <w:pPr>
        <w:jc w:val="center"/>
        <w:rPr>
          <w:sz w:val="28"/>
        </w:rPr>
      </w:pPr>
    </w:p>
    <w:p w14:paraId="054C4686" w14:textId="5A3A394D" w:rsidR="0081758A" w:rsidRDefault="0081758A" w:rsidP="00F07217">
      <w:pPr>
        <w:jc w:val="center"/>
        <w:rPr>
          <w:sz w:val="28"/>
        </w:rPr>
      </w:pPr>
    </w:p>
    <w:p w14:paraId="06B528C6" w14:textId="6EE9F9AF" w:rsidR="0081758A" w:rsidRDefault="0081758A" w:rsidP="00F07217">
      <w:pPr>
        <w:jc w:val="center"/>
        <w:rPr>
          <w:sz w:val="28"/>
        </w:rPr>
      </w:pPr>
    </w:p>
    <w:p w14:paraId="211CB2E6" w14:textId="6507F300" w:rsidR="0081758A" w:rsidRDefault="0081758A" w:rsidP="00F07217">
      <w:pPr>
        <w:jc w:val="center"/>
        <w:rPr>
          <w:sz w:val="28"/>
        </w:rPr>
      </w:pPr>
    </w:p>
    <w:p w14:paraId="7D0231D8" w14:textId="583F2C6B" w:rsidR="0081758A" w:rsidRDefault="0081758A" w:rsidP="00F07217">
      <w:pPr>
        <w:jc w:val="center"/>
        <w:rPr>
          <w:sz w:val="28"/>
        </w:rPr>
      </w:pPr>
    </w:p>
    <w:p w14:paraId="0A97F5F1" w14:textId="02C2D5B4" w:rsidR="0081758A" w:rsidRDefault="0081758A" w:rsidP="00F07217">
      <w:pPr>
        <w:jc w:val="center"/>
        <w:rPr>
          <w:sz w:val="28"/>
        </w:rPr>
      </w:pPr>
    </w:p>
    <w:p w14:paraId="078D01E2" w14:textId="478DE404" w:rsidR="0081758A" w:rsidRDefault="0081758A" w:rsidP="00F07217">
      <w:pPr>
        <w:jc w:val="center"/>
        <w:rPr>
          <w:sz w:val="28"/>
        </w:rPr>
      </w:pPr>
    </w:p>
    <w:p w14:paraId="29713EAB" w14:textId="787DECC6" w:rsidR="0081758A" w:rsidRDefault="0081758A" w:rsidP="00F07217">
      <w:pPr>
        <w:jc w:val="center"/>
        <w:rPr>
          <w:sz w:val="28"/>
        </w:rPr>
      </w:pPr>
    </w:p>
    <w:p w14:paraId="11F17326" w14:textId="76DB3F29" w:rsidR="0081758A" w:rsidRDefault="0081758A" w:rsidP="00F07217">
      <w:pPr>
        <w:jc w:val="center"/>
        <w:rPr>
          <w:sz w:val="28"/>
        </w:rPr>
      </w:pPr>
    </w:p>
    <w:p w14:paraId="5412F73D" w14:textId="76A3B600" w:rsidR="0081758A" w:rsidRDefault="0081758A" w:rsidP="00F07217">
      <w:pPr>
        <w:jc w:val="center"/>
        <w:rPr>
          <w:sz w:val="28"/>
        </w:rPr>
      </w:pPr>
    </w:p>
    <w:p w14:paraId="018A0BD9" w14:textId="77777777" w:rsidR="0081758A" w:rsidRDefault="0081758A" w:rsidP="00F07217">
      <w:pPr>
        <w:jc w:val="center"/>
        <w:rPr>
          <w:sz w:val="28"/>
        </w:rPr>
      </w:pPr>
    </w:p>
    <w:p w14:paraId="4AB6710A" w14:textId="77777777" w:rsidR="005F5EBC" w:rsidRDefault="005F5EBC" w:rsidP="00F07217">
      <w:pPr>
        <w:jc w:val="center"/>
        <w:rPr>
          <w:sz w:val="28"/>
        </w:rPr>
      </w:pPr>
    </w:p>
    <w:p w14:paraId="541B7130" w14:textId="79D1E71A" w:rsidR="00133607" w:rsidRDefault="00133607" w:rsidP="00F07217">
      <w:pPr>
        <w:jc w:val="center"/>
        <w:rPr>
          <w:b/>
          <w:sz w:val="36"/>
          <w:szCs w:val="36"/>
        </w:rPr>
      </w:pPr>
      <w:r w:rsidRPr="00133607">
        <w:rPr>
          <w:b/>
          <w:sz w:val="36"/>
          <w:szCs w:val="36"/>
        </w:rPr>
        <w:t>N</w:t>
      </w:r>
      <w:r>
        <w:rPr>
          <w:b/>
          <w:sz w:val="36"/>
          <w:szCs w:val="36"/>
        </w:rPr>
        <w:t>EW OR OVER-SEEDED LAWNS</w:t>
      </w:r>
    </w:p>
    <w:p w14:paraId="3BD20F23" w14:textId="77777777" w:rsidR="00133607" w:rsidRDefault="00133607" w:rsidP="00F07217">
      <w:pPr>
        <w:jc w:val="center"/>
        <w:rPr>
          <w:b/>
          <w:sz w:val="36"/>
          <w:szCs w:val="36"/>
        </w:rPr>
      </w:pPr>
    </w:p>
    <w:p w14:paraId="049B7D3F" w14:textId="0F0F207C" w:rsidR="00133607" w:rsidRPr="002A1F43" w:rsidRDefault="00133607" w:rsidP="002A1F43">
      <w:pPr>
        <w:pStyle w:val="ListParagraph"/>
        <w:numPr>
          <w:ilvl w:val="0"/>
          <w:numId w:val="1"/>
        </w:numPr>
        <w:jc w:val="center"/>
        <w:rPr>
          <w:sz w:val="28"/>
        </w:rPr>
      </w:pPr>
      <w:r w:rsidRPr="002A1F43">
        <w:rPr>
          <w:sz w:val="28"/>
        </w:rPr>
        <w:t xml:space="preserve">It is recommended by Cornell University to apply a </w:t>
      </w:r>
      <w:r w:rsidRPr="002A1F43">
        <w:rPr>
          <w:b/>
          <w:sz w:val="28"/>
        </w:rPr>
        <w:t>Starter Fertilizer</w:t>
      </w:r>
      <w:r w:rsidRPr="002A1F43">
        <w:rPr>
          <w:sz w:val="28"/>
        </w:rPr>
        <w:t xml:space="preserve"> whenever</w:t>
      </w:r>
      <w:r w:rsidR="002A1F43">
        <w:rPr>
          <w:sz w:val="28"/>
        </w:rPr>
        <w:t xml:space="preserve"> </w:t>
      </w:r>
      <w:r w:rsidRPr="002A1F43">
        <w:rPr>
          <w:sz w:val="28"/>
        </w:rPr>
        <w:t xml:space="preserve">seeding. The phosphorous </w:t>
      </w:r>
      <w:r w:rsidR="00235CFE" w:rsidRPr="002A1F43">
        <w:rPr>
          <w:sz w:val="28"/>
        </w:rPr>
        <w:t xml:space="preserve">(P) </w:t>
      </w:r>
      <w:r w:rsidRPr="002A1F43">
        <w:rPr>
          <w:sz w:val="28"/>
        </w:rPr>
        <w:t xml:space="preserve">in the fertilizer is more soluble </w:t>
      </w:r>
      <w:r w:rsidR="00B00BE3" w:rsidRPr="002A1F43">
        <w:rPr>
          <w:sz w:val="28"/>
        </w:rPr>
        <w:t>which makes it easier for the new seedlings to absorb. This will help to encourage a secondary blade and root structure to develop more quickly.</w:t>
      </w:r>
    </w:p>
    <w:p w14:paraId="5C2090F5" w14:textId="77777777" w:rsidR="00B00BE3" w:rsidRDefault="00B00BE3" w:rsidP="00F07217">
      <w:pPr>
        <w:jc w:val="center"/>
        <w:rPr>
          <w:sz w:val="28"/>
        </w:rPr>
      </w:pPr>
    </w:p>
    <w:p w14:paraId="4EAC58B2" w14:textId="77777777" w:rsidR="002E0E86" w:rsidRPr="002A1F43" w:rsidRDefault="00B00BE3" w:rsidP="002A1F43">
      <w:pPr>
        <w:pStyle w:val="ListParagraph"/>
        <w:numPr>
          <w:ilvl w:val="0"/>
          <w:numId w:val="1"/>
        </w:numPr>
        <w:jc w:val="center"/>
        <w:rPr>
          <w:sz w:val="28"/>
        </w:rPr>
      </w:pPr>
      <w:r w:rsidRPr="002A1F43">
        <w:rPr>
          <w:sz w:val="28"/>
        </w:rPr>
        <w:t xml:space="preserve">Remember, weed control in any form cannot be used on </w:t>
      </w:r>
      <w:r w:rsidRPr="003040F7">
        <w:rPr>
          <w:i/>
          <w:iCs/>
          <w:sz w:val="28"/>
        </w:rPr>
        <w:t>young grass seedlin</w:t>
      </w:r>
      <w:r w:rsidR="003F3BB8" w:rsidRPr="003040F7">
        <w:rPr>
          <w:i/>
          <w:iCs/>
          <w:sz w:val="28"/>
        </w:rPr>
        <w:t>gs</w:t>
      </w:r>
      <w:r w:rsidR="003F3BB8" w:rsidRPr="002A1F43">
        <w:rPr>
          <w:sz w:val="28"/>
        </w:rPr>
        <w:t>.</w:t>
      </w:r>
    </w:p>
    <w:p w14:paraId="7F9D988F" w14:textId="77777777" w:rsidR="002E0E86" w:rsidRDefault="002E0E86" w:rsidP="00F07217">
      <w:pPr>
        <w:jc w:val="center"/>
        <w:rPr>
          <w:sz w:val="28"/>
        </w:rPr>
      </w:pPr>
    </w:p>
    <w:p w14:paraId="6865F43F" w14:textId="44D37789" w:rsidR="003F3BB8" w:rsidRPr="002A1F43" w:rsidRDefault="0042699D" w:rsidP="002A1F43">
      <w:pPr>
        <w:pStyle w:val="ListParagraph"/>
        <w:numPr>
          <w:ilvl w:val="0"/>
          <w:numId w:val="1"/>
        </w:numPr>
        <w:jc w:val="center"/>
        <w:rPr>
          <w:sz w:val="28"/>
        </w:rPr>
      </w:pPr>
      <w:r w:rsidRPr="002A1F43">
        <w:rPr>
          <w:sz w:val="28"/>
        </w:rPr>
        <w:t xml:space="preserve">The </w:t>
      </w:r>
      <w:r w:rsidRPr="002A1F43">
        <w:rPr>
          <w:b/>
          <w:bCs/>
          <w:sz w:val="28"/>
        </w:rPr>
        <w:t xml:space="preserve">Lebanon 21-22-4 with </w:t>
      </w:r>
      <w:proofErr w:type="spellStart"/>
      <w:r w:rsidRPr="002A1F43">
        <w:rPr>
          <w:b/>
          <w:bCs/>
          <w:sz w:val="28"/>
        </w:rPr>
        <w:t>Mesotrione</w:t>
      </w:r>
      <w:proofErr w:type="spellEnd"/>
      <w:r w:rsidRPr="002A1F43">
        <w:rPr>
          <w:sz w:val="28"/>
        </w:rPr>
        <w:t xml:space="preserve"> can be used </w:t>
      </w:r>
      <w:r w:rsidR="0079028D" w:rsidRPr="00582C12">
        <w:rPr>
          <w:i/>
          <w:iCs/>
          <w:sz w:val="28"/>
        </w:rPr>
        <w:t>when planting</w:t>
      </w:r>
      <w:r w:rsidRPr="00582C12">
        <w:rPr>
          <w:i/>
          <w:iCs/>
          <w:sz w:val="28"/>
        </w:rPr>
        <w:t xml:space="preserve"> seed</w:t>
      </w:r>
      <w:r w:rsidRPr="002A1F43">
        <w:rPr>
          <w:sz w:val="28"/>
        </w:rPr>
        <w:t>, which will control weeds and allow your seed to germinate.</w:t>
      </w:r>
    </w:p>
    <w:p w14:paraId="40108456" w14:textId="6012246E" w:rsidR="00235CFE" w:rsidRDefault="00235CFE" w:rsidP="002E0E86">
      <w:pPr>
        <w:rPr>
          <w:sz w:val="28"/>
        </w:rPr>
      </w:pPr>
    </w:p>
    <w:p w14:paraId="54B1AB9C" w14:textId="094A9B7F" w:rsidR="003F3BB8" w:rsidRPr="002A1F43" w:rsidRDefault="003F3BB8" w:rsidP="002A1F43">
      <w:pPr>
        <w:pStyle w:val="ListParagraph"/>
        <w:numPr>
          <w:ilvl w:val="0"/>
          <w:numId w:val="1"/>
        </w:numPr>
        <w:jc w:val="center"/>
        <w:rPr>
          <w:sz w:val="28"/>
        </w:rPr>
      </w:pPr>
      <w:r w:rsidRPr="002A1F43">
        <w:rPr>
          <w:sz w:val="28"/>
        </w:rPr>
        <w:t>Standard</w:t>
      </w:r>
      <w:r w:rsidRPr="002A1F43">
        <w:rPr>
          <w:b/>
          <w:sz w:val="28"/>
        </w:rPr>
        <w:t xml:space="preserve"> Broad</w:t>
      </w:r>
      <w:r w:rsidR="00B00BE3" w:rsidRPr="002A1F43">
        <w:rPr>
          <w:b/>
          <w:sz w:val="28"/>
        </w:rPr>
        <w:t>leaf weed control</w:t>
      </w:r>
      <w:r w:rsidR="00B00BE3" w:rsidRPr="002A1F43">
        <w:rPr>
          <w:sz w:val="28"/>
        </w:rPr>
        <w:t xml:space="preserve"> can be used after the 4</w:t>
      </w:r>
      <w:r w:rsidR="00B00BE3" w:rsidRPr="002A1F43">
        <w:rPr>
          <w:sz w:val="28"/>
          <w:vertAlign w:val="superscript"/>
        </w:rPr>
        <w:t>th</w:t>
      </w:r>
      <w:r w:rsidR="00B00BE3" w:rsidRPr="002A1F43">
        <w:rPr>
          <w:sz w:val="28"/>
        </w:rPr>
        <w:t xml:space="preserve"> mowing or 4</w:t>
      </w:r>
      <w:r w:rsidR="003040F7">
        <w:rPr>
          <w:sz w:val="28"/>
        </w:rPr>
        <w:t>-5</w:t>
      </w:r>
      <w:r w:rsidR="00B00BE3" w:rsidRPr="002A1F43">
        <w:rPr>
          <w:sz w:val="28"/>
        </w:rPr>
        <w:t xml:space="preserve"> weeks before seeding.</w:t>
      </w:r>
    </w:p>
    <w:p w14:paraId="1AABE559" w14:textId="3EE2180F" w:rsidR="00374E05" w:rsidRPr="00374E05" w:rsidRDefault="00374E05" w:rsidP="00F07217">
      <w:pPr>
        <w:jc w:val="center"/>
        <w:rPr>
          <w:sz w:val="28"/>
        </w:rPr>
      </w:pPr>
    </w:p>
    <w:sectPr w:rsidR="00374E05" w:rsidRPr="00374E05" w:rsidSect="00AB3D80">
      <w:pgSz w:w="12240" w:h="15840"/>
      <w:pgMar w:top="288"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PosterCompresse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C59EC"/>
    <w:multiLevelType w:val="hybridMultilevel"/>
    <w:tmpl w:val="A9942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874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05"/>
    <w:rsid w:val="00033D95"/>
    <w:rsid w:val="00063B50"/>
    <w:rsid w:val="0011616F"/>
    <w:rsid w:val="00133607"/>
    <w:rsid w:val="001E0CBB"/>
    <w:rsid w:val="00235CFE"/>
    <w:rsid w:val="00263E80"/>
    <w:rsid w:val="002A1F43"/>
    <w:rsid w:val="002E0E86"/>
    <w:rsid w:val="003040F7"/>
    <w:rsid w:val="00344ECB"/>
    <w:rsid w:val="00374E05"/>
    <w:rsid w:val="0039611D"/>
    <w:rsid w:val="003C39E7"/>
    <w:rsid w:val="003F3BB8"/>
    <w:rsid w:val="00425F7C"/>
    <w:rsid w:val="0042699D"/>
    <w:rsid w:val="004E1AC1"/>
    <w:rsid w:val="00551E45"/>
    <w:rsid w:val="0056460F"/>
    <w:rsid w:val="00582C12"/>
    <w:rsid w:val="005F5EBC"/>
    <w:rsid w:val="00715E9B"/>
    <w:rsid w:val="00786C14"/>
    <w:rsid w:val="0079028D"/>
    <w:rsid w:val="007D55AC"/>
    <w:rsid w:val="007F367D"/>
    <w:rsid w:val="0081758A"/>
    <w:rsid w:val="009441DB"/>
    <w:rsid w:val="009500F9"/>
    <w:rsid w:val="00A01880"/>
    <w:rsid w:val="00A22773"/>
    <w:rsid w:val="00A5793D"/>
    <w:rsid w:val="00A70203"/>
    <w:rsid w:val="00A946E4"/>
    <w:rsid w:val="00A95587"/>
    <w:rsid w:val="00AB3D80"/>
    <w:rsid w:val="00B00BE3"/>
    <w:rsid w:val="00B144FE"/>
    <w:rsid w:val="00BD72EC"/>
    <w:rsid w:val="00CF12B8"/>
    <w:rsid w:val="00DA771D"/>
    <w:rsid w:val="00DB1F31"/>
    <w:rsid w:val="00DC7A3F"/>
    <w:rsid w:val="00E06275"/>
    <w:rsid w:val="00E33BF4"/>
    <w:rsid w:val="00E450D9"/>
    <w:rsid w:val="00EC1E93"/>
    <w:rsid w:val="00F07217"/>
    <w:rsid w:val="00F1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4AEEE"/>
  <w15:docId w15:val="{BBD65F3A-7D5B-4190-B34B-E01A542E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F367D"/>
    <w:pPr>
      <w:framePr w:w="7920" w:h="1980" w:hRule="exact" w:hSpace="180" w:wrap="auto" w:hAnchor="page" w:xAlign="center" w:yAlign="bottom"/>
      <w:ind w:left="2880"/>
    </w:pPr>
    <w:rPr>
      <w:rFonts w:eastAsiaTheme="majorEastAsia" w:cstheme="majorBidi"/>
      <w:b/>
      <w:szCs w:val="24"/>
    </w:rPr>
  </w:style>
  <w:style w:type="paragraph" w:styleId="BalloonText">
    <w:name w:val="Balloon Text"/>
    <w:basedOn w:val="Normal"/>
    <w:link w:val="BalloonTextChar"/>
    <w:uiPriority w:val="99"/>
    <w:semiHidden/>
    <w:unhideWhenUsed/>
    <w:rsid w:val="00E06275"/>
    <w:rPr>
      <w:rFonts w:ascii="Tahoma" w:hAnsi="Tahoma" w:cs="Tahoma"/>
      <w:sz w:val="16"/>
      <w:szCs w:val="16"/>
    </w:rPr>
  </w:style>
  <w:style w:type="character" w:customStyle="1" w:styleId="BalloonTextChar">
    <w:name w:val="Balloon Text Char"/>
    <w:basedOn w:val="DefaultParagraphFont"/>
    <w:link w:val="BalloonText"/>
    <w:uiPriority w:val="99"/>
    <w:semiHidden/>
    <w:rsid w:val="00E06275"/>
    <w:rPr>
      <w:rFonts w:ascii="Tahoma" w:hAnsi="Tahoma" w:cs="Tahoma"/>
      <w:sz w:val="16"/>
      <w:szCs w:val="16"/>
    </w:rPr>
  </w:style>
  <w:style w:type="paragraph" w:styleId="ListParagraph">
    <w:name w:val="List Paragraph"/>
    <w:basedOn w:val="Normal"/>
    <w:uiPriority w:val="34"/>
    <w:qFormat/>
    <w:rsid w:val="002A1F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4</cp:revision>
  <cp:lastPrinted>2019-04-04T18:02:00Z</cp:lastPrinted>
  <dcterms:created xsi:type="dcterms:W3CDTF">2025-07-31T19:04:00Z</dcterms:created>
  <dcterms:modified xsi:type="dcterms:W3CDTF">2026-02-18T16:51:00Z</dcterms:modified>
</cp:coreProperties>
</file>